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74C9965" wp14:paraId="0D3D4291" wp14:textId="10D52188">
      <w:pPr>
        <w:pStyle w:val="Title"/>
        <w:pBdr>
          <w:bottom w:val="single" w:color="4F81BD" w:sz="8" w:space="4"/>
        </w:pBdr>
        <w:spacing w:after="30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17365D"/>
          <w:sz w:val="52"/>
          <w:szCs w:val="5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17365D"/>
          <w:sz w:val="52"/>
          <w:szCs w:val="52"/>
          <w:lang w:val="en-US"/>
        </w:rPr>
        <w:t>Ulster University Students’ Union Policy</w:t>
      </w:r>
    </w:p>
    <w:p xmlns:wp14="http://schemas.microsoft.com/office/word/2010/wordml" w:rsidP="174C9965" wp14:paraId="04CF73AF" wp14:textId="6DE13451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1. Policy Title</w:t>
      </w:r>
    </w:p>
    <w:p xmlns:wp14="http://schemas.microsoft.com/office/word/2010/wordml" w:rsidP="174C9965" wp14:paraId="2AC3F3A0" wp14:textId="0430EA4A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Accessibility on and Around Campus</w:t>
      </w:r>
    </w:p>
    <w:p xmlns:wp14="http://schemas.microsoft.com/office/word/2010/wordml" w:rsidP="174C9965" wp14:paraId="1A6948BF" wp14:textId="1B762A73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 xml:space="preserve">2. Purpose </w:t>
      </w:r>
    </w:p>
    <w:p xmlns:wp14="http://schemas.microsoft.com/office/word/2010/wordml" w:rsidP="174C9965" wp14:paraId="47278D99" wp14:textId="22A7E185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policy exists to ensure that all students, regardless of disability, health condition(s), neurodivergence or access needs can fully participate in university life, both on and around all 3 campuses.</w:t>
      </w:r>
    </w:p>
    <w:p xmlns:wp14="http://schemas.microsoft.com/office/word/2010/wordml" w:rsidP="174C9965" wp14:paraId="56894390" wp14:textId="50111460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a representative organization, UUSU is committed to lobbying for an inclusive environment where all students can succeed and engage equally in academic and social university life.</w:t>
      </w:r>
    </w:p>
    <w:p xmlns:wp14="http://schemas.microsoft.com/office/word/2010/wordml" w:rsidP="174C9965" wp14:paraId="0DE24D19" wp14:textId="75743F81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3. Definitions (if needed, delete where necessary)</w:t>
      </w:r>
    </w:p>
    <w:p xmlns:wp14="http://schemas.microsoft.com/office/word/2010/wordml" w:rsidP="174C9965" wp14:paraId="433926F8" wp14:textId="7DE4D9B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???</w:t>
      </w:r>
    </w:p>
    <w:p xmlns:wp14="http://schemas.microsoft.com/office/word/2010/wordml" w:rsidP="174C9965" wp14:paraId="02AA36A2" wp14:textId="2754F0C4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4394440B" wp14:textId="2BDA71C4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4. Policy Principles / Commitments</w:t>
      </w:r>
    </w:p>
    <w:p xmlns:wp14="http://schemas.microsoft.com/office/word/2010/wordml" w:rsidP="174C9965" wp14:paraId="3873DC6B" wp14:textId="1635979B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This policy is reinforced by the following principles:</w:t>
      </w:r>
    </w:p>
    <w:p xmlns:wp14="http://schemas.microsoft.com/office/word/2010/wordml" w:rsidP="174C9965" wp14:paraId="1542FC69" wp14:textId="2E732B22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053BFA45" wp14:textId="5EE27214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Equity and Inclusion: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UUSU will support the right to equitable access to spaces, information, and any other opportunities.</w:t>
      </w:r>
    </w:p>
    <w:p xmlns:wp14="http://schemas.microsoft.com/office/word/2010/wordml" w:rsidP="174C9965" wp14:paraId="0A897B66" wp14:textId="50BFB3D0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71D986AA" wp14:textId="0C568F5D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Universal Design: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UUSU will work to provide physical and digital environments that are designed to be usable by all students, without the need for heavy adaptation.</w:t>
      </w:r>
    </w:p>
    <w:p xmlns:wp14="http://schemas.microsoft.com/office/word/2010/wordml" w:rsidP="174C9965" wp14:paraId="4342D2A2" wp14:textId="43E97D99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1747AE74" wp14:textId="6546E7B3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Collaboration: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UUSU will ensure that accessibility on and around campus remains a shared responsibility between UUSU, Ulster University, and other stakeholders</w:t>
      </w:r>
      <w:r w:rsidRPr="174C9965" w:rsidR="5A2F0F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xmlns:wp14="http://schemas.microsoft.com/office/word/2010/wordml" w:rsidP="174C9965" wp14:paraId="12A5BF27" wp14:textId="0F4A0C67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6B509E96" wp14:textId="43C7DD8B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Empowerment: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Students with disabilities and any other access needs must be central to the design, implementation, and review of accessibility projects.</w:t>
      </w:r>
    </w:p>
    <w:p xmlns:wp14="http://schemas.microsoft.com/office/word/2010/wordml" w:rsidP="174C9965" wp14:paraId="679D49AD" wp14:textId="1C31FD7F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7904BD7D" wp14:textId="2040F2FB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Accountability: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UUSU will take active responsibility for ensuring its own practices, communications, and events are inclusive and accessible for all students.</w:t>
      </w:r>
    </w:p>
    <w:p xmlns:wp14="http://schemas.microsoft.com/office/word/2010/wordml" w:rsidP="174C9965" wp14:paraId="2B113BAA" wp14:textId="1D58F9E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0B6DF427" wp14:textId="15732664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6B0687FB" wp14:textId="297856FE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6. Objectives</w:t>
      </w:r>
    </w:p>
    <w:p xmlns:wp14="http://schemas.microsoft.com/office/word/2010/wordml" w:rsidP="174C9965" wp14:paraId="4E849764" wp14:textId="05F4F7B5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UUSU aims to:</w:t>
      </w:r>
    </w:p>
    <w:p xmlns:wp14="http://schemas.microsoft.com/office/word/2010/wordml" w:rsidP="174C9965" wp14:paraId="0E8B182D" wp14:textId="616DCDF3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Ensure that all UUSU spaces, activities, and digital platforms are accessible to all students, with strong representation of disabled and neurodivergent students in decision-making processes.</w:t>
      </w:r>
    </w:p>
    <w:p xmlns:wp14="http://schemas.microsoft.com/office/word/2010/wordml" w:rsidP="174C9965" wp14:paraId="7CFC65A6" wp14:textId="1A0981E1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2006EDA1" wp14:textId="677B83FF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Lobby for accessible accommodation &amp; transport routes across all 3 campuses.</w:t>
      </w:r>
    </w:p>
    <w:p xmlns:wp14="http://schemas.microsoft.com/office/word/2010/wordml" w:rsidP="174C9965" wp14:paraId="2221D8E5" wp14:textId="1C3B4BDD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6E8AB142" wp14:textId="3571862A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Raise awareness and understanding of accessibility and disability inclusion among students, staff, clubs and societies.</w:t>
      </w:r>
    </w:p>
    <w:p xmlns:wp14="http://schemas.microsoft.com/office/word/2010/wordml" w:rsidP="174C9965" wp14:paraId="5EF154EF" wp14:textId="05066745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0F25D576" wp14:textId="0C7E41C4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Encourage accessible communication and information sharing within UUSU and the wider university community.</w:t>
      </w:r>
    </w:p>
    <w:p xmlns:wp14="http://schemas.microsoft.com/office/word/2010/wordml" w:rsidP="174C9965" wp14:paraId="12BFA40B" wp14:textId="1225FDB1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 xml:space="preserve">7. Actions </w:t>
      </w:r>
    </w:p>
    <w:p xmlns:wp14="http://schemas.microsoft.com/office/word/2010/wordml" w:rsidP="174C9965" wp14:paraId="6EE5A7DE" wp14:textId="5805629D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Physical Accessibility - 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Work with the University to make campus buildings, walkways, and facilities more accessible.</w:t>
      </w:r>
    </w:p>
    <w:p xmlns:wp14="http://schemas.microsoft.com/office/word/2010/wordml" w:rsidP="174C9965" wp14:paraId="7029ABC4" wp14:textId="46AE693E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39F21A55" wp14:textId="1D7ACCB3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Ensure UUSU spaces and events are equally accessible for all students, clearly signposted, and have accessible bathrooms.</w:t>
      </w:r>
    </w:p>
    <w:p xmlns:wp14="http://schemas.microsoft.com/office/word/2010/wordml" w:rsidP="174C9965" wp14:paraId="2A5989DD" wp14:textId="6325473F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64D1170A" wp14:textId="41AD44C2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Lobby for better accessible transport links and parking around all 3 campuses.</w:t>
      </w:r>
    </w:p>
    <w:p xmlns:wp14="http://schemas.microsoft.com/office/word/2010/wordml" w:rsidP="174C9965" wp14:paraId="22324CAF" wp14:textId="0C6357A1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3B36FC6F" wp14:textId="7898704B">
      <w:pPr>
        <w:spacing w:beforeAutospacing="on" w:afterAutospacing="on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3454B04C" wp14:textId="01A3E422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Digital Accessibility - 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Make sure uusu.org, all UUSU associated social media, all emails, and any other online materials are accessible for everyone, adding captions, alt text, and plain text versions wherever possible.</w:t>
      </w:r>
    </w:p>
    <w:p xmlns:wp14="http://schemas.microsoft.com/office/word/2010/wordml" w:rsidP="174C9965" wp14:paraId="7A0B3E6B" wp14:textId="33AB0E91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73EFAA08" wp14:textId="653E77E6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2E00E5E4" wp14:textId="3E665B8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Representation - </w:t>
      </w: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Support the VP Equality &amp; Belonging in representing disabled and neurodivergent students.</w:t>
      </w:r>
    </w:p>
    <w:p xmlns:wp14="http://schemas.microsoft.com/office/word/2010/wordml" w:rsidP="174C9965" wp14:paraId="318D3D40" wp14:textId="2FCBBF19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3AA3EEE2" wp14:textId="67DA353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Seek and respond to feedback from students with accessibility needs through regular outreach initiatives.</w:t>
      </w:r>
    </w:p>
    <w:p xmlns:wp14="http://schemas.microsoft.com/office/word/2010/wordml" w:rsidP="174C9965" wp14:paraId="3E4C4FFC" wp14:textId="4983ADF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414E3305" wp14:textId="0D6DF267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Work with UU to remove barriers and promote inclusion for all students across all 3 campuses.</w:t>
      </w:r>
    </w:p>
    <w:p xmlns:wp14="http://schemas.microsoft.com/office/word/2010/wordml" w:rsidP="174C9965" wp14:paraId="01C883DA" wp14:textId="05187337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8. Roles &amp; Responsibilities</w:t>
      </w:r>
    </w:p>
    <w:p xmlns:wp14="http://schemas.microsoft.com/office/word/2010/wordml" w:rsidP="174C9965" wp14:paraId="27140825" wp14:textId="0EE90A4E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Policy Owner – UUSU</w:t>
      </w:r>
    </w:p>
    <w:p xmlns:wp14="http://schemas.microsoft.com/office/word/2010/wordml" w:rsidP="174C9965" wp14:paraId="5F804E21" wp14:textId="5B90B86F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Policy Lead – VP Coleraine</w:t>
      </w:r>
    </w:p>
    <w:p xmlns:wp14="http://schemas.microsoft.com/office/word/2010/wordml" w:rsidP="174C9965" wp14:paraId="73401D97" wp14:textId="77CC5A0E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Policy Support – Governance and Policy Co-Ordinator</w:t>
      </w:r>
    </w:p>
    <w:p xmlns:wp14="http://schemas.microsoft.com/office/word/2010/wordml" w:rsidP="174C9965" wp14:paraId="6DDE43AB" wp14:textId="188143D3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9. Partnerships and Stakeholders</w:t>
      </w:r>
    </w:p>
    <w:p xmlns:wp14="http://schemas.microsoft.com/office/word/2010/wordml" w:rsidP="174C9965" wp14:paraId="119B610F" wp14:textId="45735728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UUSU will work in partnership with Ulster University, NUS-USI, NUS, AMLE and external stakeholders to maximize the impact of work associated with this policy.</w:t>
      </w:r>
    </w:p>
    <w:p xmlns:wp14="http://schemas.microsoft.com/office/word/2010/wordml" w:rsidP="174C9965" wp14:paraId="3526B6A6" wp14:textId="47CB0A6C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UUSU will lobby ResLife and local estate agents for accessible housing.</w:t>
      </w:r>
    </w:p>
    <w:p xmlns:wp14="http://schemas.microsoft.com/office/word/2010/wordml" w:rsidP="174C9965" wp14:paraId="6409C5ED" wp14:textId="7E946DC3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UUSU will work with local councils and transport providers to improve accessibility on routes surrounding campuses.</w:t>
      </w:r>
    </w:p>
    <w:p xmlns:wp14="http://schemas.microsoft.com/office/word/2010/wordml" w:rsidP="174C9965" wp14:paraId="22D0C7EF" wp14:textId="6CC90DDE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10. Monitoring &amp; Evaluation</w:t>
      </w:r>
    </w:p>
    <w:p xmlns:wp14="http://schemas.microsoft.com/office/word/2010/wordml" w:rsidP="174C9965" wp14:paraId="025A66BE" wp14:textId="0A95F68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This policy will be annually reviewed by the Student Executive to ensure that it remains relevant and reactive to the current needs of students.</w:t>
      </w:r>
    </w:p>
    <w:p xmlns:wp14="http://schemas.microsoft.com/office/word/2010/wordml" w:rsidP="174C9965" wp14:paraId="5B8F5327" wp14:textId="067A57BB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7BEF5098" wp14:textId="6A103E3C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Progress on the commitments set out in this policy will be reported to Student Council and communicated to our membership.</w:t>
      </w:r>
    </w:p>
    <w:p xmlns:wp14="http://schemas.microsoft.com/office/word/2010/wordml" w:rsidP="174C9965" wp14:paraId="387B0245" wp14:textId="13FF0034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xmlns:wp14="http://schemas.microsoft.com/office/word/2010/wordml" w:rsidP="174C9965" wp14:paraId="1D2E06EF" wp14:textId="72ABFD66">
      <w:pPr>
        <w:spacing w:beforeAutospacing="on" w:afterAutospacing="on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Feedback from students will be actively sought out, to navigate any developments of the policy in future.</w:t>
      </w:r>
    </w:p>
    <w:p xmlns:wp14="http://schemas.microsoft.com/office/word/2010/wordml" w:rsidP="174C9965" wp14:paraId="3D2156BE" wp14:textId="186B75EA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10. Reporting &amp; Transparency</w:t>
      </w:r>
    </w:p>
    <w:p xmlns:wp14="http://schemas.microsoft.com/office/word/2010/wordml" w:rsidP="174C9965" wp14:paraId="6B1E4166" wp14:textId="597F885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Student Council</w:t>
      </w:r>
    </w:p>
    <w:p xmlns:wp14="http://schemas.microsoft.com/office/word/2010/wordml" w:rsidP="174C9965" wp14:paraId="0F2AE362" wp14:textId="5D34FD9C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UUSU Trustee Board</w:t>
      </w:r>
    </w:p>
    <w:p xmlns:wp14="http://schemas.microsoft.com/office/word/2010/wordml" w:rsidP="174C9965" wp14:paraId="6F005D01" wp14:textId="68DA131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UUSU Membership</w:t>
      </w:r>
    </w:p>
    <w:p xmlns:wp14="http://schemas.microsoft.com/office/word/2010/wordml" w:rsidP="174C9965" wp14:paraId="61D11054" wp14:textId="17240EBD">
      <w:pPr>
        <w:pStyle w:val="Heading1"/>
        <w:keepNext w:val="1"/>
        <w:keepLines w:val="1"/>
        <w:spacing w:before="480" w:after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GB"/>
        </w:rPr>
      </w:pPr>
      <w:r w:rsidRPr="174C9965" w:rsidR="59368B7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FF"/>
          <w:sz w:val="28"/>
          <w:szCs w:val="28"/>
          <w:lang w:val="en-US"/>
        </w:rPr>
        <w:t>11. Associated Policies / Documents</w:t>
      </w:r>
    </w:p>
    <w:p xmlns:wp14="http://schemas.microsoft.com/office/word/2010/wordml" w:rsidP="174C9965" wp14:paraId="0A9B6A40" wp14:textId="332D3739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74C9965" w:rsidR="59368B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N/A</w:t>
      </w:r>
    </w:p>
    <w:p xmlns:wp14="http://schemas.microsoft.com/office/word/2010/wordml" wp14:paraId="5E5787A5" wp14:textId="7E57836D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134082"/>
    <w:rsid w:val="174C9965"/>
    <w:rsid w:val="28134082"/>
    <w:rsid w:val="431B2848"/>
    <w:rsid w:val="4B15F5D9"/>
    <w:rsid w:val="59368B79"/>
    <w:rsid w:val="5A2F0FB2"/>
    <w:rsid w:val="5FE2165E"/>
    <w:rsid w:val="715CA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4082"/>
  <w15:chartTrackingRefBased/>
  <w15:docId w15:val="{22A667B0-38CC-4F20-A977-8FEF1FE827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174C9965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Heading1">
    <w:uiPriority w:val="9"/>
    <w:name w:val="heading 1"/>
    <w:basedOn w:val="Normal"/>
    <w:next w:val="Normal"/>
    <w:qFormat/>
    <w:rsid w:val="174C996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character" w:styleId="Strong">
    <w:uiPriority w:val="22"/>
    <w:name w:val="Strong"/>
    <w:basedOn w:val="DefaultParagraphFont"/>
    <w:qFormat/>
    <w:rsid w:val="174C9965"/>
    <w:rPr>
      <w:b w:val="1"/>
      <w:bCs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Murray, Christopher Michael</dc:creator>
  <keywords/>
  <dc:description/>
  <lastModifiedBy>Murray, Christopher Michael</lastModifiedBy>
  <revision>2</revision>
  <dcterms:created xsi:type="dcterms:W3CDTF">2025-11-07T12:12:00.5510234Z</dcterms:created>
  <dcterms:modified xsi:type="dcterms:W3CDTF">2025-11-07T12:16:12.6682854Z</dcterms:modified>
</coreProperties>
</file>